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9742"/>
      </w:tblGrid>
      <w:tr w:rsidR="006C30EE" w:rsidRPr="00011790" w:rsidTr="00966A32">
        <w:tc>
          <w:tcPr>
            <w:tcW w:w="10170" w:type="dxa"/>
            <w:gridSpan w:val="2"/>
          </w:tcPr>
          <w:p w:rsidR="00311B6D" w:rsidRPr="00011790" w:rsidRDefault="006C30EE" w:rsidP="00966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01179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SKK 1</w:t>
            </w:r>
            <w:r w:rsidR="004D53D8" w:rsidRPr="0001179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35401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“</w:t>
            </w:r>
            <w:r w:rsidRPr="0001179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KUADRI I PËRGJITHSHËM PËR PËRGATITJEN E PASQYRAVE FINANCIARE</w:t>
            </w:r>
            <w:r w:rsidR="0035401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”</w:t>
            </w:r>
            <w:r w:rsidR="00354013" w:rsidRPr="0035401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- I PËRMIRËSUAR</w:t>
            </w:r>
          </w:p>
        </w:tc>
      </w:tr>
      <w:tr w:rsidR="003542BB" w:rsidRPr="00011790" w:rsidTr="00966A32">
        <w:tc>
          <w:tcPr>
            <w:tcW w:w="10170" w:type="dxa"/>
            <w:gridSpan w:val="2"/>
          </w:tcPr>
          <w:p w:rsidR="003542BB" w:rsidRPr="003542BB" w:rsidRDefault="003542BB" w:rsidP="005D3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>Jan</w:t>
            </w:r>
            <w:r w:rsidR="0049384A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ndryshuar paragraf</w:t>
            </w:r>
            <w:r w:rsidR="0049384A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 1, 2, 7 dhe 40.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Fjalët me vizë në mes fshihen. Fjalët me vizë poshtë shtohen.</w:t>
            </w:r>
          </w:p>
        </w:tc>
      </w:tr>
      <w:tr w:rsidR="000034F3" w:rsidRPr="00011790" w:rsidTr="00AE5AE4">
        <w:tc>
          <w:tcPr>
            <w:tcW w:w="0" w:type="auto"/>
          </w:tcPr>
          <w:p w:rsidR="000034F3" w:rsidRPr="00011790" w:rsidRDefault="005C115F" w:rsidP="00966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1</w:t>
            </w:r>
          </w:p>
        </w:tc>
        <w:tc>
          <w:tcPr>
            <w:tcW w:w="9476" w:type="dxa"/>
          </w:tcPr>
          <w:p w:rsidR="00683428" w:rsidRPr="00011790" w:rsidRDefault="000034F3" w:rsidP="00B558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Objektivi i Standardit Kombëtar të Kontabilitetit 1 </w:t>
            </w:r>
            <w:r w:rsidR="00655745" w:rsidRPr="00011790">
              <w:rPr>
                <w:rFonts w:ascii="Times New Roman" w:hAnsi="Times New Roman"/>
                <w:i/>
                <w:sz w:val="20"/>
                <w:szCs w:val="20"/>
                <w:lang w:val="sq-AL"/>
              </w:rPr>
              <w:t>K</w:t>
            </w:r>
            <w:r w:rsidRPr="00011790">
              <w:rPr>
                <w:rFonts w:ascii="Times New Roman" w:hAnsi="Times New Roman"/>
                <w:i/>
                <w:sz w:val="20"/>
                <w:szCs w:val="20"/>
                <w:lang w:val="sq-AL"/>
              </w:rPr>
              <w:t>uadri i përgjithshëm për përgatitjen e pasqyrave financiare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(SKK</w:t>
            </w:r>
            <w:r w:rsidR="008B2409">
              <w:rPr>
                <w:rFonts w:ascii="Times New Roman" w:hAnsi="Times New Roman"/>
                <w:sz w:val="20"/>
                <w:szCs w:val="20"/>
                <w:lang w:val="sq-AL"/>
              </w:rPr>
              <w:t>1</w:t>
            </w:r>
            <w:r w:rsidR="00B50328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i përmirësuar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), </w:t>
            </w:r>
            <w:r w:rsidR="008B59F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miratuar nga Këshilli Kombëtar i Kontabili</w:t>
            </w:r>
            <w:r w:rsidR="00AA5020">
              <w:rPr>
                <w:rFonts w:ascii="Times New Roman" w:hAnsi="Times New Roman"/>
                <w:sz w:val="20"/>
                <w:szCs w:val="20"/>
                <w:lang w:val="sq-AL"/>
              </w:rPr>
              <w:t>tetit dhe shpallur nga Ministri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="00AA5020">
              <w:rPr>
                <w:rFonts w:ascii="Times New Roman" w:hAnsi="Times New Roman"/>
                <w:sz w:val="20"/>
                <w:szCs w:val="20"/>
                <w:lang w:val="sq-AL"/>
              </w:rPr>
              <w:t>i Financave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, </w:t>
            </w:r>
            <w:r w:rsidR="00655745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është të japë </w:t>
            </w:r>
            <w:r w:rsidR="00252F81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parimet bazë për përgatitjen e pasqyrave financiare si dhe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konceptet dhe rregullat-bazë për zbatimin e politikave kontabël, të vlerësimeve, të korrigjimit të gabimeve dhe paraqitjen e ngjarjeve ekon</w:t>
            </w:r>
            <w:r w:rsidR="00977BC7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omike, pas datës së mbylljes së</w:t>
            </w:r>
            <w:r w:rsidR="008B447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pasqyrave </w:t>
            </w:r>
            <w:r w:rsidR="008B59F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financiar</w:t>
            </w:r>
            <w:r w:rsidR="008B447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e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të përgatitur</w:t>
            </w:r>
            <w:r w:rsidR="008B447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a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në bazë të Standardeve Kombëtare të Kontabilitetit</w:t>
            </w:r>
            <w:r w:rsidR="00683428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Standardet Kombëtare të Kontabilitetit bazohen në parimet e kontabilitetit dhe të raportim</w:t>
            </w:r>
            <w:r w:rsidR="00683428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it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financiar të pranuar</w:t>
            </w:r>
            <w:r w:rsidR="00683428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a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në shkallë ndërkombëtare, kërkesat e përgjithshme të të cilave përshkruhen në Ligjin </w:t>
            </w:r>
            <w:del w:id="0" w:author="user" w:date="2020-12-21T11:24:00Z">
              <w:r w:rsidR="003722D5" w:rsidDel="00B5583F">
                <w:rPr>
                  <w:rFonts w:ascii="Times New Roman" w:hAnsi="Times New Roman"/>
                  <w:sz w:val="20"/>
                  <w:szCs w:val="20"/>
                  <w:lang w:val="sq-AL"/>
                </w:rPr>
                <w:delText>Nr. 9228</w:delText>
              </w:r>
            </w:del>
            <w:ins w:id="1" w:author="user" w:date="2020-12-21T11:24:00Z">
              <w:r w:rsidR="00B5583F">
                <w:rPr>
                  <w:rFonts w:ascii="Times New Roman" w:hAnsi="Times New Roman"/>
                  <w:sz w:val="20"/>
                  <w:szCs w:val="20"/>
                  <w:lang w:val="sq-AL"/>
                </w:rPr>
                <w:t>25/2018</w:t>
              </w:r>
            </w:ins>
            <w:r w:rsidR="003722D5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“Për kontabilitetin dh</w:t>
            </w:r>
            <w:r w:rsidR="00AA5020">
              <w:rPr>
                <w:rFonts w:ascii="Times New Roman" w:hAnsi="Times New Roman"/>
                <w:sz w:val="20"/>
                <w:szCs w:val="20"/>
                <w:lang w:val="sq-AL"/>
              </w:rPr>
              <w:t>e pasqyrat financiare”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, </w:t>
            </w:r>
            <w:r w:rsidR="00364097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publikuar në </w:t>
            </w:r>
            <w:del w:id="2" w:author="user" w:date="2020-12-21T11:24:00Z">
              <w:r w:rsidR="00364097" w:rsidRPr="00011790" w:rsidDel="00B5583F">
                <w:rPr>
                  <w:rFonts w:ascii="Times New Roman" w:hAnsi="Times New Roman"/>
                  <w:sz w:val="20"/>
                  <w:szCs w:val="20"/>
                  <w:lang w:val="sq-AL"/>
                </w:rPr>
                <w:delText>prill 2004</w:delText>
              </w:r>
            </w:del>
            <w:ins w:id="3" w:author="user" w:date="2020-12-21T11:24:00Z">
              <w:r w:rsidR="00B5583F">
                <w:rPr>
                  <w:rFonts w:ascii="Times New Roman" w:hAnsi="Times New Roman"/>
                  <w:sz w:val="20"/>
                  <w:szCs w:val="20"/>
                  <w:lang w:val="sq-AL"/>
                </w:rPr>
                <w:t>maj 2018</w:t>
              </w:r>
            </w:ins>
            <w:del w:id="4" w:author="user" w:date="2020-12-21T11:24:00Z">
              <w:r w:rsidR="00364097" w:rsidRPr="00011790" w:rsidDel="00B5583F">
                <w:rPr>
                  <w:rFonts w:ascii="Times New Roman" w:hAnsi="Times New Roman"/>
                  <w:sz w:val="20"/>
                  <w:szCs w:val="20"/>
                  <w:lang w:val="sq-AL"/>
                </w:rPr>
                <w:delText>, i ndryshuar</w:delText>
              </w:r>
            </w:del>
            <w:r w:rsidR="00364097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</w:tc>
      </w:tr>
      <w:tr w:rsidR="000034F3" w:rsidRPr="00011790" w:rsidTr="00AE5AE4">
        <w:tc>
          <w:tcPr>
            <w:tcW w:w="0" w:type="auto"/>
          </w:tcPr>
          <w:p w:rsidR="000034F3" w:rsidRPr="00011790" w:rsidRDefault="005C115F" w:rsidP="00966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2</w:t>
            </w:r>
          </w:p>
        </w:tc>
        <w:tc>
          <w:tcPr>
            <w:tcW w:w="9476" w:type="dxa"/>
          </w:tcPr>
          <w:p w:rsidR="000034F3" w:rsidRPr="00011790" w:rsidRDefault="00C007A4" w:rsidP="005215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Kërkesat e 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SKK 1</w:t>
            </w:r>
            <w:r w:rsidR="006C1F9C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i përmirësuar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korres</w:t>
            </w:r>
            <w:r w:rsidR="0074484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pondojnë me paragrafë të veçantë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të SNRF-ve për NVM</w:t>
            </w:r>
            <w:r w:rsidR="0078432E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(2009)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Standardi bazohet kryesisht në </w:t>
            </w:r>
            <w:r w:rsidR="0074484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Seksionin</w:t>
            </w:r>
            <w:r w:rsidR="0078432E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2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- </w:t>
            </w:r>
            <w:r w:rsidRPr="00011790">
              <w:rPr>
                <w:rFonts w:ascii="Times New Roman" w:hAnsi="Times New Roman"/>
                <w:i/>
                <w:sz w:val="20"/>
                <w:szCs w:val="20"/>
                <w:lang w:val="sq-AL"/>
              </w:rPr>
              <w:t>Konceptet dhe Parimet e Përhapura Gjerësisht.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Standardi gjithashtu mbështetet në </w:t>
            </w:r>
            <w:r w:rsidR="0074484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Seksionin</w:t>
            </w:r>
            <w:r w:rsidR="0078432E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10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i/>
                <w:sz w:val="20"/>
                <w:szCs w:val="20"/>
                <w:lang w:val="sq-AL"/>
              </w:rPr>
              <w:t xml:space="preserve">– Politikat Kontabël, Vlerësimet dhe Gabimet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dhe në</w:t>
            </w:r>
            <w:r w:rsidR="0074484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Seksionin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31</w:t>
            </w:r>
            <w:r w:rsidRPr="00011790">
              <w:rPr>
                <w:rFonts w:ascii="Times New Roman" w:hAnsi="Times New Roman"/>
                <w:i/>
                <w:sz w:val="20"/>
                <w:szCs w:val="20"/>
                <w:lang w:val="sq-AL"/>
              </w:rPr>
              <w:t xml:space="preserve"> - Ngjarjet pas Periudhës Raportuese. 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Krahasimi i SKK 1 me </w:t>
            </w:r>
            <w:r w:rsidR="009B639E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SNRF për NVM-të</w:t>
            </w:r>
            <w:r w:rsidR="0078432E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(2009)</w:t>
            </w:r>
            <w:r w:rsidR="00F12B04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është dhënë në paragrafin 131. Për rastet që nuk janë trajtuar nëpërmjet një politike të ve</w:t>
            </w:r>
            <w:r w:rsidR="004A393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ç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antë kontabël të SKK 1, drejtuesit e njësisë ekonomike raportuese duhet të miratojnë një politikë të tillë që siguron një pasqyrim të vërtetë e të besueshëm të pozicionit financiar, performancës</w:t>
            </w:r>
            <w:r w:rsidR="004A393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financiare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, dhe fluksit të </w:t>
            </w:r>
            <w:r w:rsidR="0074484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mjeteve monetare</w:t>
            </w:r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së njësisë ekonomike, siç kërkohet në nenin </w:t>
            </w:r>
            <w:del w:id="5" w:author="user" w:date="2020-12-21T11:27:00Z">
              <w:r w:rsidR="000034F3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9 </w:delText>
              </w:r>
            </w:del>
            <w:ins w:id="6" w:author="user" w:date="2020-12-21T11:27:00Z">
              <w:r w:rsidR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t>11</w:t>
              </w:r>
              <w:r w:rsidR="005215D2" w:rsidRPr="00011790">
                <w:rPr>
                  <w:rFonts w:ascii="Times New Roman" w:hAnsi="Times New Roman"/>
                  <w:sz w:val="20"/>
                  <w:szCs w:val="20"/>
                  <w:lang w:val="sq-AL"/>
                </w:rPr>
                <w:t xml:space="preserve"> </w:t>
              </w:r>
            </w:ins>
            <w:r w:rsidR="000034F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të Ligjit për Kontabilitetin</w:t>
            </w:r>
            <w:del w:id="7" w:author="user" w:date="2020-12-21T11:27:00Z">
              <w:r w:rsidR="000034F3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 Nr. 9228</w:delText>
              </w:r>
            </w:del>
            <w:r w:rsidR="004A393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</w:tc>
      </w:tr>
      <w:tr w:rsidR="000034F3" w:rsidRPr="00011790" w:rsidTr="00AE5AE4">
        <w:tc>
          <w:tcPr>
            <w:tcW w:w="0" w:type="auto"/>
          </w:tcPr>
          <w:p w:rsidR="000034F3" w:rsidRPr="00011790" w:rsidRDefault="000034F3" w:rsidP="00966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</w:p>
        </w:tc>
        <w:tc>
          <w:tcPr>
            <w:tcW w:w="9476" w:type="dxa"/>
          </w:tcPr>
          <w:p w:rsidR="000034F3" w:rsidRPr="00011790" w:rsidRDefault="000034F3" w:rsidP="00966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>FUSHA E ZBATIMIT</w:t>
            </w:r>
          </w:p>
        </w:tc>
      </w:tr>
      <w:tr w:rsidR="000034F3" w:rsidRPr="00011790" w:rsidTr="00AE5AE4">
        <w:tc>
          <w:tcPr>
            <w:tcW w:w="0" w:type="auto"/>
          </w:tcPr>
          <w:p w:rsidR="000034F3" w:rsidRPr="00011790" w:rsidRDefault="005C115F" w:rsidP="00966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7</w:t>
            </w:r>
          </w:p>
        </w:tc>
        <w:tc>
          <w:tcPr>
            <w:tcW w:w="9476" w:type="dxa"/>
          </w:tcPr>
          <w:p w:rsidR="000034F3" w:rsidRPr="00011790" w:rsidRDefault="000034F3" w:rsidP="00966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Paraqitja e vërtetë dhe e besueshme nënkupton që</w:t>
            </w:r>
            <w:r w:rsidR="0074484A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:</w:t>
            </w:r>
          </w:p>
          <w:p w:rsidR="000034F3" w:rsidRPr="00011790" w:rsidRDefault="000034F3" w:rsidP="00966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(a) parimet-bazë dhe kërkesat e tjera, të paraqitura </w:t>
            </w:r>
            <w:del w:id="8" w:author="user" w:date="2020-12-21T11:30:00Z">
              <w:r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>nga neni 9 deri në 12 të</w:delText>
              </w:r>
            </w:del>
            <w:ins w:id="9" w:author="user" w:date="2020-12-21T11:30:00Z">
              <w:r w:rsidR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t>në</w:t>
              </w:r>
            </w:ins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del w:id="10" w:author="user" w:date="2020-12-21T11:30:00Z">
              <w:r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>Ligj</w:delText>
              </w:r>
              <w:r w:rsidR="0098489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it </w:delText>
              </w:r>
            </w:del>
            <w:ins w:id="11" w:author="user" w:date="2020-12-21T11:30:00Z">
              <w:r w:rsidR="005215D2" w:rsidRPr="00011790">
                <w:rPr>
                  <w:rFonts w:ascii="Times New Roman" w:hAnsi="Times New Roman"/>
                  <w:sz w:val="20"/>
                  <w:szCs w:val="20"/>
                  <w:lang w:val="sq-AL"/>
                </w:rPr>
                <w:t>Ligji</w:t>
              </w:r>
              <w:r w:rsidR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t>n</w:t>
              </w:r>
              <w:r w:rsidR="005215D2" w:rsidRPr="00011790">
                <w:rPr>
                  <w:rFonts w:ascii="Times New Roman" w:hAnsi="Times New Roman"/>
                  <w:sz w:val="20"/>
                  <w:szCs w:val="20"/>
                  <w:lang w:val="sq-AL"/>
                </w:rPr>
                <w:t xml:space="preserve"> </w:t>
              </w:r>
            </w:ins>
            <w:del w:id="12" w:author="user" w:date="2020-12-21T11:30:00Z">
              <w:r w:rsidR="0098489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të </w:delText>
              </w:r>
            </w:del>
            <w:ins w:id="13" w:author="user" w:date="2020-12-21T11:30:00Z">
              <w:r w:rsidR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t>e</w:t>
              </w:r>
              <w:r w:rsidR="005215D2" w:rsidRPr="00011790">
                <w:rPr>
                  <w:rFonts w:ascii="Times New Roman" w:hAnsi="Times New Roman"/>
                  <w:sz w:val="20"/>
                  <w:szCs w:val="20"/>
                  <w:lang w:val="sq-AL"/>
                </w:rPr>
                <w:t xml:space="preserve"> </w:t>
              </w:r>
            </w:ins>
            <w:r w:rsidR="0098489C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Kontabilitetit</w:t>
            </w:r>
            <w:del w:id="14" w:author="user" w:date="2020-12-21T11:30:00Z">
              <w:r w:rsidR="0098489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 Nr. 9228, </w:delText>
              </w:r>
            </w:del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si dhe paragrafët 40-90</w:t>
            </w:r>
            <w:r w:rsidR="001E248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të standardit, janë përdorur si bazë për përgatitjen e pasqyrave financiare;</w:t>
            </w:r>
          </w:p>
          <w:p w:rsidR="000034F3" w:rsidRPr="00011790" w:rsidRDefault="000034F3" w:rsidP="00966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(b) aktivet, </w:t>
            </w:r>
            <w:r w:rsidR="00197276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detyrimet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, kapitali, të </w:t>
            </w:r>
            <w:r w:rsidR="00FC518E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ardhurat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, shpenzimet dhe fitimi neto, të paraqitura në pasqyrat financiare, përmbushin kriteret e përkufizimeve të dhëna në këtë standard.</w:t>
            </w:r>
          </w:p>
        </w:tc>
      </w:tr>
      <w:tr w:rsidR="000034F3" w:rsidRPr="00011790" w:rsidTr="00AE5AE4">
        <w:tc>
          <w:tcPr>
            <w:tcW w:w="0" w:type="auto"/>
          </w:tcPr>
          <w:p w:rsidR="000034F3" w:rsidRPr="00011790" w:rsidRDefault="000034F3" w:rsidP="00966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</w:p>
        </w:tc>
        <w:tc>
          <w:tcPr>
            <w:tcW w:w="9476" w:type="dxa"/>
          </w:tcPr>
          <w:p w:rsidR="000034F3" w:rsidRPr="00011790" w:rsidRDefault="000034F3" w:rsidP="00966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>PARIMET BAZË PËR PËRGATITJEN E PASQYRAVE FINANCIARE</w:t>
            </w:r>
          </w:p>
        </w:tc>
      </w:tr>
      <w:tr w:rsidR="000034F3" w:rsidRPr="00011790" w:rsidTr="00AE5AE4">
        <w:tc>
          <w:tcPr>
            <w:tcW w:w="0" w:type="auto"/>
          </w:tcPr>
          <w:p w:rsidR="000034F3" w:rsidRPr="00011790" w:rsidRDefault="005C115F" w:rsidP="00966A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40</w:t>
            </w:r>
          </w:p>
        </w:tc>
        <w:tc>
          <w:tcPr>
            <w:tcW w:w="9476" w:type="dxa"/>
          </w:tcPr>
          <w:p w:rsidR="000034F3" w:rsidRPr="00011790" w:rsidRDefault="000034F3" w:rsidP="005215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del w:id="15" w:author="user" w:date="2020-12-21T11:32:00Z">
              <w:r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Neni 10 </w:delText>
              </w:r>
              <w:r w:rsidR="007357F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i </w:delText>
              </w:r>
            </w:del>
            <w:r w:rsidR="007357FC" w:rsidRPr="00011790">
              <w:rPr>
                <w:rFonts w:ascii="Times New Roman" w:hAnsi="Times New Roman"/>
                <w:sz w:val="20"/>
                <w:szCs w:val="20"/>
                <w:lang w:val="sq-AL"/>
              </w:rPr>
              <w:t>Ligji</w:t>
            </w:r>
            <w:del w:id="16" w:author="user" w:date="2020-12-21T11:32:00Z">
              <w:r w:rsidR="007357F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>t</w:delText>
              </w:r>
            </w:del>
            <w:r w:rsidR="007357FC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del w:id="17" w:author="user" w:date="2020-12-21T11:32:00Z">
              <w:r w:rsidR="007357F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të </w:delText>
              </w:r>
            </w:del>
            <w:ins w:id="18" w:author="user" w:date="2020-12-21T11:32:00Z">
              <w:r w:rsidR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t>për</w:t>
              </w:r>
              <w:r w:rsidR="005215D2" w:rsidRPr="00011790">
                <w:rPr>
                  <w:rFonts w:ascii="Times New Roman" w:hAnsi="Times New Roman"/>
                  <w:sz w:val="20"/>
                  <w:szCs w:val="20"/>
                  <w:lang w:val="sq-AL"/>
                </w:rPr>
                <w:t xml:space="preserve"> </w:t>
              </w:r>
            </w:ins>
            <w:del w:id="19" w:author="user" w:date="2020-12-21T11:32:00Z">
              <w:r w:rsidR="007357F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Kontabilitetit </w:delText>
              </w:r>
            </w:del>
            <w:ins w:id="20" w:author="user" w:date="2020-12-21T11:32:00Z">
              <w:r w:rsidR="005215D2" w:rsidRPr="00011790">
                <w:rPr>
                  <w:rFonts w:ascii="Times New Roman" w:hAnsi="Times New Roman"/>
                  <w:sz w:val="20"/>
                  <w:szCs w:val="20"/>
                  <w:lang w:val="sq-AL"/>
                </w:rPr>
                <w:t>Kontabiliteti</w:t>
              </w:r>
              <w:r w:rsidR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t>n</w:t>
              </w:r>
              <w:r w:rsidR="005215D2" w:rsidRPr="00011790">
                <w:rPr>
                  <w:rFonts w:ascii="Times New Roman" w:hAnsi="Times New Roman"/>
                  <w:sz w:val="20"/>
                  <w:szCs w:val="20"/>
                  <w:lang w:val="sq-AL"/>
                </w:rPr>
                <w:t xml:space="preserve"> </w:t>
              </w:r>
            </w:ins>
            <w:del w:id="21" w:author="user" w:date="2020-12-21T11:32:00Z">
              <w:r w:rsidR="007357F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Nr. </w:delText>
              </w:r>
              <w:r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>9228</w:delText>
              </w:r>
              <w:r w:rsidR="0096241D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 “Për Kontabilitetin dhe Pasqyrat Financiar</w:delText>
              </w:r>
              <w:r w:rsidR="007357FC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>e</w:delText>
              </w:r>
              <w:r w:rsidR="0096241D"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>”</w:delText>
              </w:r>
              <w:r w:rsidRPr="00011790" w:rsidDel="005215D2">
                <w:rPr>
                  <w:rFonts w:ascii="Times New Roman" w:hAnsi="Times New Roman"/>
                  <w:sz w:val="20"/>
                  <w:szCs w:val="20"/>
                  <w:lang w:val="sq-AL"/>
                </w:rPr>
                <w:delText xml:space="preserve"> </w:delText>
              </w:r>
            </w:del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përcakton parimet-bazë për mbajtjen e kontabilitetit dhe përgatitjen e pasqyrave financiare, në përputhje me këtë ligj, si dhe me Standardet Kombëtare të Kontabilitetit, </w:t>
            </w:r>
            <w:r w:rsidR="007357FC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publikuar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nga Këshilli Kombëtar i Kontabilitetit. Paragrafët 40 deri 90</w:t>
            </w:r>
            <w:ins w:id="22" w:author="user" w:date="2020-12-21T11:32:00Z">
              <w:r w:rsidR="00812DC2">
                <w:rPr>
                  <w:rFonts w:ascii="Times New Roman" w:hAnsi="Times New Roman"/>
                  <w:sz w:val="20"/>
                  <w:szCs w:val="20"/>
                  <w:lang w:val="sq-AL"/>
                </w:rPr>
                <w:t xml:space="preserve"> të këtij standardi</w:t>
              </w:r>
            </w:ins>
            <w:r w:rsidR="001E2483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përshkruajnë këto parime-bazë. Asnjë nga paragrafët e këtij seksioni (paragrafët </w:t>
            </w:r>
            <w:r w:rsidR="0096241D" w:rsidRPr="0001179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011790">
              <w:rPr>
                <w:rFonts w:ascii="Times New Roman" w:hAnsi="Times New Roman"/>
                <w:sz w:val="20"/>
                <w:szCs w:val="20"/>
                <w:lang w:val="sq-AL"/>
              </w:rPr>
              <w:t>40 deri 90) nuk kanë përparësi ndaj ndonjë kërkese specifike të paragrafëve të tjera të SKK 1 ose ndonjë SKK-je tjetër.</w:t>
            </w:r>
          </w:p>
        </w:tc>
      </w:tr>
    </w:tbl>
    <w:p w:rsidR="00740244" w:rsidRPr="00011790" w:rsidRDefault="00740244" w:rsidP="003428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q-AL"/>
        </w:rPr>
      </w:pPr>
      <w:bookmarkStart w:id="23" w:name="_GoBack"/>
      <w:bookmarkEnd w:id="23"/>
    </w:p>
    <w:sectPr w:rsidR="00740244" w:rsidRPr="00011790" w:rsidSect="004D53D8">
      <w:type w:val="continuous"/>
      <w:pgSz w:w="11906" w:h="16838"/>
      <w:pgMar w:top="1440" w:right="900" w:bottom="14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BB" w:rsidRDefault="003542BB">
      <w:pPr>
        <w:spacing w:after="0" w:line="240" w:lineRule="auto"/>
      </w:pPr>
      <w:r>
        <w:separator/>
      </w:r>
    </w:p>
  </w:endnote>
  <w:endnote w:type="continuationSeparator" w:id="0">
    <w:p w:rsidR="003542BB" w:rsidRDefault="00354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BB" w:rsidRDefault="003542BB">
      <w:pPr>
        <w:spacing w:after="0" w:line="240" w:lineRule="auto"/>
      </w:pPr>
      <w:r>
        <w:separator/>
      </w:r>
    </w:p>
  </w:footnote>
  <w:footnote w:type="continuationSeparator" w:id="0">
    <w:p w:rsidR="003542BB" w:rsidRDefault="00354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5D7"/>
    <w:multiLevelType w:val="hybridMultilevel"/>
    <w:tmpl w:val="F726F5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8273B"/>
    <w:multiLevelType w:val="hybridMultilevel"/>
    <w:tmpl w:val="ED849D7C"/>
    <w:lvl w:ilvl="0" w:tplc="6E08B4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41D8"/>
    <w:multiLevelType w:val="hybridMultilevel"/>
    <w:tmpl w:val="9DD223E0"/>
    <w:lvl w:ilvl="0" w:tplc="5E740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E55F1"/>
    <w:multiLevelType w:val="hybridMultilevel"/>
    <w:tmpl w:val="A48290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310DE"/>
    <w:multiLevelType w:val="hybridMultilevel"/>
    <w:tmpl w:val="6E0C214E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EA82FAD"/>
    <w:multiLevelType w:val="hybridMultilevel"/>
    <w:tmpl w:val="5CF81888"/>
    <w:lvl w:ilvl="0" w:tplc="90DCD85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17F2F"/>
    <w:multiLevelType w:val="hybridMultilevel"/>
    <w:tmpl w:val="2270850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AF27E6"/>
    <w:multiLevelType w:val="hybridMultilevel"/>
    <w:tmpl w:val="DC0A0B92"/>
    <w:lvl w:ilvl="0" w:tplc="FFFFFFFF">
      <w:start w:val="1"/>
      <w:numFmt w:val="decimal"/>
      <w:pStyle w:val="bulletbody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8000"/>
      </w:rPr>
    </w:lvl>
    <w:lvl w:ilvl="1" w:tplc="FFFFFFFF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3C12F17"/>
    <w:multiLevelType w:val="hybridMultilevel"/>
    <w:tmpl w:val="23024924"/>
    <w:lvl w:ilvl="0" w:tplc="13169B9C">
      <w:start w:val="1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E581B"/>
    <w:multiLevelType w:val="hybridMultilevel"/>
    <w:tmpl w:val="85626036"/>
    <w:lvl w:ilvl="0" w:tplc="8250D3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43F08"/>
    <w:multiLevelType w:val="hybridMultilevel"/>
    <w:tmpl w:val="A67ED790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5673486"/>
    <w:multiLevelType w:val="hybridMultilevel"/>
    <w:tmpl w:val="E35CC972"/>
    <w:lvl w:ilvl="0" w:tplc="0409000F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C8"/>
    <w:rsid w:val="000004F5"/>
    <w:rsid w:val="000034F3"/>
    <w:rsid w:val="000036C6"/>
    <w:rsid w:val="000071FD"/>
    <w:rsid w:val="00011790"/>
    <w:rsid w:val="00013000"/>
    <w:rsid w:val="00027AFB"/>
    <w:rsid w:val="00033599"/>
    <w:rsid w:val="00041DC9"/>
    <w:rsid w:val="00045F89"/>
    <w:rsid w:val="00050A3E"/>
    <w:rsid w:val="000578D7"/>
    <w:rsid w:val="00064D82"/>
    <w:rsid w:val="000825CD"/>
    <w:rsid w:val="0009551E"/>
    <w:rsid w:val="00095D57"/>
    <w:rsid w:val="000A1917"/>
    <w:rsid w:val="000B1B99"/>
    <w:rsid w:val="000D5266"/>
    <w:rsid w:val="000E4B22"/>
    <w:rsid w:val="000E7B46"/>
    <w:rsid w:val="00105C77"/>
    <w:rsid w:val="00111F74"/>
    <w:rsid w:val="0011689C"/>
    <w:rsid w:val="001319F3"/>
    <w:rsid w:val="00151358"/>
    <w:rsid w:val="00154A4B"/>
    <w:rsid w:val="001626FC"/>
    <w:rsid w:val="00163A56"/>
    <w:rsid w:val="00164D00"/>
    <w:rsid w:val="00181290"/>
    <w:rsid w:val="00183516"/>
    <w:rsid w:val="00186B62"/>
    <w:rsid w:val="00196928"/>
    <w:rsid w:val="00196BE9"/>
    <w:rsid w:val="00197276"/>
    <w:rsid w:val="001A414E"/>
    <w:rsid w:val="001D2E61"/>
    <w:rsid w:val="001D388D"/>
    <w:rsid w:val="001E2483"/>
    <w:rsid w:val="001E288E"/>
    <w:rsid w:val="001F4580"/>
    <w:rsid w:val="00205DF2"/>
    <w:rsid w:val="00211B0D"/>
    <w:rsid w:val="00216088"/>
    <w:rsid w:val="00227BC9"/>
    <w:rsid w:val="00234F25"/>
    <w:rsid w:val="00252F81"/>
    <w:rsid w:val="00256630"/>
    <w:rsid w:val="00263FB1"/>
    <w:rsid w:val="00283A25"/>
    <w:rsid w:val="002973B7"/>
    <w:rsid w:val="002A3D77"/>
    <w:rsid w:val="002A614D"/>
    <w:rsid w:val="002B30FE"/>
    <w:rsid w:val="002B41C1"/>
    <w:rsid w:val="002B4B39"/>
    <w:rsid w:val="002C0510"/>
    <w:rsid w:val="002C203B"/>
    <w:rsid w:val="002C5757"/>
    <w:rsid w:val="002F6052"/>
    <w:rsid w:val="00300282"/>
    <w:rsid w:val="00301D0F"/>
    <w:rsid w:val="00303689"/>
    <w:rsid w:val="00311B6D"/>
    <w:rsid w:val="00315478"/>
    <w:rsid w:val="00342841"/>
    <w:rsid w:val="00346447"/>
    <w:rsid w:val="00354013"/>
    <w:rsid w:val="003542BB"/>
    <w:rsid w:val="00355F11"/>
    <w:rsid w:val="00363565"/>
    <w:rsid w:val="00364097"/>
    <w:rsid w:val="00365B9C"/>
    <w:rsid w:val="003722D5"/>
    <w:rsid w:val="00373E1D"/>
    <w:rsid w:val="003828D5"/>
    <w:rsid w:val="003A0616"/>
    <w:rsid w:val="003A3E36"/>
    <w:rsid w:val="003B1BB8"/>
    <w:rsid w:val="003B6119"/>
    <w:rsid w:val="003C22AE"/>
    <w:rsid w:val="003D13D9"/>
    <w:rsid w:val="003E5E74"/>
    <w:rsid w:val="003F256B"/>
    <w:rsid w:val="003F3505"/>
    <w:rsid w:val="00402BB6"/>
    <w:rsid w:val="004215BE"/>
    <w:rsid w:val="00432151"/>
    <w:rsid w:val="00443932"/>
    <w:rsid w:val="0045455F"/>
    <w:rsid w:val="00463F7B"/>
    <w:rsid w:val="004673A7"/>
    <w:rsid w:val="0047431F"/>
    <w:rsid w:val="00486459"/>
    <w:rsid w:val="004874C8"/>
    <w:rsid w:val="004920E3"/>
    <w:rsid w:val="0049384A"/>
    <w:rsid w:val="004A3933"/>
    <w:rsid w:val="004B5688"/>
    <w:rsid w:val="004C01BC"/>
    <w:rsid w:val="004D53D8"/>
    <w:rsid w:val="004E427F"/>
    <w:rsid w:val="004E68A6"/>
    <w:rsid w:val="004E7EC0"/>
    <w:rsid w:val="005022EB"/>
    <w:rsid w:val="005039C4"/>
    <w:rsid w:val="0051294E"/>
    <w:rsid w:val="005215D2"/>
    <w:rsid w:val="00522D86"/>
    <w:rsid w:val="00537EFD"/>
    <w:rsid w:val="00540EFB"/>
    <w:rsid w:val="005413DB"/>
    <w:rsid w:val="005428AA"/>
    <w:rsid w:val="005741E7"/>
    <w:rsid w:val="00581ECC"/>
    <w:rsid w:val="00585C26"/>
    <w:rsid w:val="00587413"/>
    <w:rsid w:val="00590068"/>
    <w:rsid w:val="005934A9"/>
    <w:rsid w:val="00596884"/>
    <w:rsid w:val="00596F75"/>
    <w:rsid w:val="005975B8"/>
    <w:rsid w:val="005A6EED"/>
    <w:rsid w:val="005C049A"/>
    <w:rsid w:val="005C115F"/>
    <w:rsid w:val="005D3A4B"/>
    <w:rsid w:val="005E0AC9"/>
    <w:rsid w:val="005E0DA1"/>
    <w:rsid w:val="005E2ED1"/>
    <w:rsid w:val="005F3FEA"/>
    <w:rsid w:val="00613072"/>
    <w:rsid w:val="006459A2"/>
    <w:rsid w:val="00655745"/>
    <w:rsid w:val="0066297B"/>
    <w:rsid w:val="0066637F"/>
    <w:rsid w:val="00676C0F"/>
    <w:rsid w:val="00682566"/>
    <w:rsid w:val="00683428"/>
    <w:rsid w:val="00684A30"/>
    <w:rsid w:val="006A1279"/>
    <w:rsid w:val="006A45B1"/>
    <w:rsid w:val="006B1AA8"/>
    <w:rsid w:val="006B3452"/>
    <w:rsid w:val="006C1F9C"/>
    <w:rsid w:val="006C30EE"/>
    <w:rsid w:val="006C4F42"/>
    <w:rsid w:val="006D650F"/>
    <w:rsid w:val="006F570E"/>
    <w:rsid w:val="006F571C"/>
    <w:rsid w:val="00702CEA"/>
    <w:rsid w:val="007114F9"/>
    <w:rsid w:val="00713185"/>
    <w:rsid w:val="00713DDC"/>
    <w:rsid w:val="00716AFD"/>
    <w:rsid w:val="007225A7"/>
    <w:rsid w:val="00725585"/>
    <w:rsid w:val="007357FC"/>
    <w:rsid w:val="00740244"/>
    <w:rsid w:val="00742C75"/>
    <w:rsid w:val="0074484A"/>
    <w:rsid w:val="00752D37"/>
    <w:rsid w:val="0075527C"/>
    <w:rsid w:val="00755B8F"/>
    <w:rsid w:val="00770442"/>
    <w:rsid w:val="0077112F"/>
    <w:rsid w:val="0078432E"/>
    <w:rsid w:val="007856BA"/>
    <w:rsid w:val="00787663"/>
    <w:rsid w:val="00787E52"/>
    <w:rsid w:val="00790C32"/>
    <w:rsid w:val="0079254D"/>
    <w:rsid w:val="007933C6"/>
    <w:rsid w:val="007B4400"/>
    <w:rsid w:val="007B492F"/>
    <w:rsid w:val="007B5973"/>
    <w:rsid w:val="007D5B58"/>
    <w:rsid w:val="007E082F"/>
    <w:rsid w:val="007E2265"/>
    <w:rsid w:val="007E52A4"/>
    <w:rsid w:val="007E641A"/>
    <w:rsid w:val="007E6C44"/>
    <w:rsid w:val="007F79D2"/>
    <w:rsid w:val="00811C15"/>
    <w:rsid w:val="008122D0"/>
    <w:rsid w:val="00812DC2"/>
    <w:rsid w:val="008206B8"/>
    <w:rsid w:val="008224B6"/>
    <w:rsid w:val="0082465C"/>
    <w:rsid w:val="0082496E"/>
    <w:rsid w:val="0083310F"/>
    <w:rsid w:val="00841270"/>
    <w:rsid w:val="00847241"/>
    <w:rsid w:val="00850B66"/>
    <w:rsid w:val="00850C7A"/>
    <w:rsid w:val="00851D9F"/>
    <w:rsid w:val="008571E7"/>
    <w:rsid w:val="008638CA"/>
    <w:rsid w:val="0086740B"/>
    <w:rsid w:val="00867AF7"/>
    <w:rsid w:val="0087480C"/>
    <w:rsid w:val="00885803"/>
    <w:rsid w:val="00896F2C"/>
    <w:rsid w:val="008A5682"/>
    <w:rsid w:val="008B2409"/>
    <w:rsid w:val="008B447A"/>
    <w:rsid w:val="008B59FA"/>
    <w:rsid w:val="008B6B3A"/>
    <w:rsid w:val="008D0D78"/>
    <w:rsid w:val="008D3C05"/>
    <w:rsid w:val="008F0F4E"/>
    <w:rsid w:val="008F3D05"/>
    <w:rsid w:val="008F6DB1"/>
    <w:rsid w:val="00942028"/>
    <w:rsid w:val="00944244"/>
    <w:rsid w:val="00944AEE"/>
    <w:rsid w:val="00951E23"/>
    <w:rsid w:val="009561F5"/>
    <w:rsid w:val="0096241D"/>
    <w:rsid w:val="00965833"/>
    <w:rsid w:val="00966A32"/>
    <w:rsid w:val="00976D50"/>
    <w:rsid w:val="00977BC7"/>
    <w:rsid w:val="00983C52"/>
    <w:rsid w:val="0098489C"/>
    <w:rsid w:val="009A0CC2"/>
    <w:rsid w:val="009A1690"/>
    <w:rsid w:val="009B4263"/>
    <w:rsid w:val="009B5929"/>
    <w:rsid w:val="009B639E"/>
    <w:rsid w:val="009B7272"/>
    <w:rsid w:val="009C21AA"/>
    <w:rsid w:val="009C66EB"/>
    <w:rsid w:val="009D2D3A"/>
    <w:rsid w:val="009E2204"/>
    <w:rsid w:val="009E3783"/>
    <w:rsid w:val="009E3CA6"/>
    <w:rsid w:val="00A04A5D"/>
    <w:rsid w:val="00A0555F"/>
    <w:rsid w:val="00A07738"/>
    <w:rsid w:val="00A1656C"/>
    <w:rsid w:val="00A2322A"/>
    <w:rsid w:val="00A418E3"/>
    <w:rsid w:val="00A556D7"/>
    <w:rsid w:val="00A6773F"/>
    <w:rsid w:val="00A817FA"/>
    <w:rsid w:val="00A82A65"/>
    <w:rsid w:val="00A95EDF"/>
    <w:rsid w:val="00AA5020"/>
    <w:rsid w:val="00AA723A"/>
    <w:rsid w:val="00AD2E48"/>
    <w:rsid w:val="00AD4921"/>
    <w:rsid w:val="00AE3E8A"/>
    <w:rsid w:val="00AE4202"/>
    <w:rsid w:val="00AE5AE4"/>
    <w:rsid w:val="00AF2C3E"/>
    <w:rsid w:val="00AF5123"/>
    <w:rsid w:val="00B023C6"/>
    <w:rsid w:val="00B10401"/>
    <w:rsid w:val="00B1440E"/>
    <w:rsid w:val="00B15023"/>
    <w:rsid w:val="00B15D6E"/>
    <w:rsid w:val="00B50328"/>
    <w:rsid w:val="00B5338D"/>
    <w:rsid w:val="00B5583F"/>
    <w:rsid w:val="00B66884"/>
    <w:rsid w:val="00B67BAE"/>
    <w:rsid w:val="00B76974"/>
    <w:rsid w:val="00B85013"/>
    <w:rsid w:val="00B961BA"/>
    <w:rsid w:val="00BC0CC9"/>
    <w:rsid w:val="00BC2BCB"/>
    <w:rsid w:val="00BC33B2"/>
    <w:rsid w:val="00C007A4"/>
    <w:rsid w:val="00C0213E"/>
    <w:rsid w:val="00C023D2"/>
    <w:rsid w:val="00C04E3A"/>
    <w:rsid w:val="00C074D7"/>
    <w:rsid w:val="00C17B48"/>
    <w:rsid w:val="00C20300"/>
    <w:rsid w:val="00C275A0"/>
    <w:rsid w:val="00C30DA4"/>
    <w:rsid w:val="00C32423"/>
    <w:rsid w:val="00C44D65"/>
    <w:rsid w:val="00C456F7"/>
    <w:rsid w:val="00C5348D"/>
    <w:rsid w:val="00C55B3D"/>
    <w:rsid w:val="00C63CA3"/>
    <w:rsid w:val="00C73413"/>
    <w:rsid w:val="00C813D9"/>
    <w:rsid w:val="00C847C8"/>
    <w:rsid w:val="00C855F4"/>
    <w:rsid w:val="00C96FCC"/>
    <w:rsid w:val="00CA1CC9"/>
    <w:rsid w:val="00CA56FC"/>
    <w:rsid w:val="00CB1D50"/>
    <w:rsid w:val="00CB2A98"/>
    <w:rsid w:val="00CB4351"/>
    <w:rsid w:val="00CE1B31"/>
    <w:rsid w:val="00CE22AB"/>
    <w:rsid w:val="00CE5A49"/>
    <w:rsid w:val="00CF0B71"/>
    <w:rsid w:val="00CF3B77"/>
    <w:rsid w:val="00D0681E"/>
    <w:rsid w:val="00D11AA1"/>
    <w:rsid w:val="00D14437"/>
    <w:rsid w:val="00D22516"/>
    <w:rsid w:val="00D2251C"/>
    <w:rsid w:val="00D33EC3"/>
    <w:rsid w:val="00D35F42"/>
    <w:rsid w:val="00D45892"/>
    <w:rsid w:val="00D57D18"/>
    <w:rsid w:val="00D62582"/>
    <w:rsid w:val="00D62973"/>
    <w:rsid w:val="00D6537F"/>
    <w:rsid w:val="00D729C8"/>
    <w:rsid w:val="00D73360"/>
    <w:rsid w:val="00D75EDC"/>
    <w:rsid w:val="00D83452"/>
    <w:rsid w:val="00D91907"/>
    <w:rsid w:val="00D94387"/>
    <w:rsid w:val="00D957F2"/>
    <w:rsid w:val="00DA354D"/>
    <w:rsid w:val="00DA3D49"/>
    <w:rsid w:val="00DB0D39"/>
    <w:rsid w:val="00DB6EEA"/>
    <w:rsid w:val="00DE4FCE"/>
    <w:rsid w:val="00E04D27"/>
    <w:rsid w:val="00E05047"/>
    <w:rsid w:val="00E0620A"/>
    <w:rsid w:val="00E1532D"/>
    <w:rsid w:val="00E160D0"/>
    <w:rsid w:val="00E2049F"/>
    <w:rsid w:val="00E23BF1"/>
    <w:rsid w:val="00E31EFB"/>
    <w:rsid w:val="00E31F07"/>
    <w:rsid w:val="00E322A6"/>
    <w:rsid w:val="00E41AE3"/>
    <w:rsid w:val="00E6084F"/>
    <w:rsid w:val="00E62B0F"/>
    <w:rsid w:val="00E6478C"/>
    <w:rsid w:val="00E71536"/>
    <w:rsid w:val="00E837FA"/>
    <w:rsid w:val="00E86371"/>
    <w:rsid w:val="00E908F2"/>
    <w:rsid w:val="00EB5512"/>
    <w:rsid w:val="00EB76E2"/>
    <w:rsid w:val="00EC18DD"/>
    <w:rsid w:val="00ED0B62"/>
    <w:rsid w:val="00ED1BC6"/>
    <w:rsid w:val="00EE1617"/>
    <w:rsid w:val="00EE1E20"/>
    <w:rsid w:val="00EE45F7"/>
    <w:rsid w:val="00EE581B"/>
    <w:rsid w:val="00F12B04"/>
    <w:rsid w:val="00F15959"/>
    <w:rsid w:val="00F25830"/>
    <w:rsid w:val="00F37BAC"/>
    <w:rsid w:val="00F423F7"/>
    <w:rsid w:val="00F43124"/>
    <w:rsid w:val="00F47EC7"/>
    <w:rsid w:val="00F52A88"/>
    <w:rsid w:val="00F60F7F"/>
    <w:rsid w:val="00F83BBB"/>
    <w:rsid w:val="00FA2122"/>
    <w:rsid w:val="00FC518E"/>
    <w:rsid w:val="00FD0D21"/>
    <w:rsid w:val="00FD7074"/>
    <w:rsid w:val="00FE4A1E"/>
    <w:rsid w:val="00FE5F01"/>
    <w:rsid w:val="00FF26BC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93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34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34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9C8"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2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29C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729C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D72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729C8"/>
    <w:rPr>
      <w:rFonts w:eastAsia="Times New Roman"/>
    </w:rPr>
  </w:style>
  <w:style w:type="paragraph" w:styleId="BodyText">
    <w:name w:val="Body Text"/>
    <w:aliases w:val="Body Para"/>
    <w:basedOn w:val="Normal"/>
    <w:link w:val="BodyTextChar"/>
    <w:rsid w:val="00D729C8"/>
    <w:pPr>
      <w:spacing w:after="0" w:line="240" w:lineRule="auto"/>
    </w:pPr>
    <w:rPr>
      <w:rFonts w:ascii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rsid w:val="00D729C8"/>
    <w:rPr>
      <w:rFonts w:ascii="Times New Roman" w:eastAsia="Times New Roman" w:hAnsi="Times New Roman" w:cs="Times New Roman"/>
      <w:szCs w:val="20"/>
      <w:lang w:val="et-EE"/>
    </w:rPr>
  </w:style>
  <w:style w:type="paragraph" w:customStyle="1" w:styleId="bulletbody">
    <w:name w:val="bullet body"/>
    <w:basedOn w:val="BodyText"/>
    <w:rsid w:val="00D729C8"/>
    <w:pPr>
      <w:numPr>
        <w:numId w:val="1"/>
      </w:numPr>
    </w:pPr>
    <w:rPr>
      <w:sz w:val="24"/>
    </w:rPr>
  </w:style>
  <w:style w:type="character" w:customStyle="1" w:styleId="Heading2Char">
    <w:name w:val="Heading 2 Char"/>
    <w:link w:val="Heading2"/>
    <w:uiPriority w:val="9"/>
    <w:rsid w:val="000034F3"/>
    <w:rPr>
      <w:rFonts w:ascii="Cambria" w:hAnsi="Cambria"/>
      <w:b/>
      <w:bCs/>
      <w:i/>
      <w:iCs/>
      <w:sz w:val="28"/>
      <w:szCs w:val="28"/>
    </w:rPr>
  </w:style>
  <w:style w:type="character" w:customStyle="1" w:styleId="Heading1Char">
    <w:name w:val="Heading 1 Char"/>
    <w:link w:val="Heading1"/>
    <w:uiPriority w:val="9"/>
    <w:rsid w:val="000034F3"/>
    <w:rPr>
      <w:rFonts w:ascii="Cambria" w:hAnsi="Cambria"/>
      <w:b/>
      <w:bCs/>
      <w:kern w:val="32"/>
      <w:sz w:val="32"/>
      <w:szCs w:val="32"/>
    </w:rPr>
  </w:style>
  <w:style w:type="character" w:customStyle="1" w:styleId="hps">
    <w:name w:val="hps"/>
    <w:basedOn w:val="DefaultParagraphFont"/>
    <w:rsid w:val="00D75EDC"/>
  </w:style>
  <w:style w:type="paragraph" w:customStyle="1" w:styleId="Default">
    <w:name w:val="Default"/>
    <w:rsid w:val="0015135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C30DA4"/>
    <w:pPr>
      <w:ind w:left="720"/>
      <w:contextualSpacing/>
    </w:pPr>
    <w:rPr>
      <w:rFonts w:eastAsia="Calibri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93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34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34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9C8"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2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29C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729C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D72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729C8"/>
    <w:rPr>
      <w:rFonts w:eastAsia="Times New Roman"/>
    </w:rPr>
  </w:style>
  <w:style w:type="paragraph" w:styleId="BodyText">
    <w:name w:val="Body Text"/>
    <w:aliases w:val="Body Para"/>
    <w:basedOn w:val="Normal"/>
    <w:link w:val="BodyTextChar"/>
    <w:rsid w:val="00D729C8"/>
    <w:pPr>
      <w:spacing w:after="0" w:line="240" w:lineRule="auto"/>
    </w:pPr>
    <w:rPr>
      <w:rFonts w:ascii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rsid w:val="00D729C8"/>
    <w:rPr>
      <w:rFonts w:ascii="Times New Roman" w:eastAsia="Times New Roman" w:hAnsi="Times New Roman" w:cs="Times New Roman"/>
      <w:szCs w:val="20"/>
      <w:lang w:val="et-EE"/>
    </w:rPr>
  </w:style>
  <w:style w:type="paragraph" w:customStyle="1" w:styleId="bulletbody">
    <w:name w:val="bullet body"/>
    <w:basedOn w:val="BodyText"/>
    <w:rsid w:val="00D729C8"/>
    <w:pPr>
      <w:numPr>
        <w:numId w:val="1"/>
      </w:numPr>
    </w:pPr>
    <w:rPr>
      <w:sz w:val="24"/>
    </w:rPr>
  </w:style>
  <w:style w:type="character" w:customStyle="1" w:styleId="Heading2Char">
    <w:name w:val="Heading 2 Char"/>
    <w:link w:val="Heading2"/>
    <w:uiPriority w:val="9"/>
    <w:rsid w:val="000034F3"/>
    <w:rPr>
      <w:rFonts w:ascii="Cambria" w:hAnsi="Cambria"/>
      <w:b/>
      <w:bCs/>
      <w:i/>
      <w:iCs/>
      <w:sz w:val="28"/>
      <w:szCs w:val="28"/>
    </w:rPr>
  </w:style>
  <w:style w:type="character" w:customStyle="1" w:styleId="Heading1Char">
    <w:name w:val="Heading 1 Char"/>
    <w:link w:val="Heading1"/>
    <w:uiPriority w:val="9"/>
    <w:rsid w:val="000034F3"/>
    <w:rPr>
      <w:rFonts w:ascii="Cambria" w:hAnsi="Cambria"/>
      <w:b/>
      <w:bCs/>
      <w:kern w:val="32"/>
      <w:sz w:val="32"/>
      <w:szCs w:val="32"/>
    </w:rPr>
  </w:style>
  <w:style w:type="character" w:customStyle="1" w:styleId="hps">
    <w:name w:val="hps"/>
    <w:basedOn w:val="DefaultParagraphFont"/>
    <w:rsid w:val="00D75EDC"/>
  </w:style>
  <w:style w:type="paragraph" w:customStyle="1" w:styleId="Default">
    <w:name w:val="Default"/>
    <w:rsid w:val="0015135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C30DA4"/>
    <w:pPr>
      <w:ind w:left="720"/>
      <w:contextualSpacing/>
    </w:pPr>
    <w:rPr>
      <w:rFonts w:eastAsia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9DC7-17EF-4CDF-A8D1-1C16ADA8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2015-09-28T12:36:00Z</cp:lastPrinted>
  <dcterms:created xsi:type="dcterms:W3CDTF">2021-01-13T10:11:00Z</dcterms:created>
  <dcterms:modified xsi:type="dcterms:W3CDTF">2021-01-13T12:55:00Z</dcterms:modified>
</cp:coreProperties>
</file>